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96242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436951" w:rsidTr="00890651">
        <w:tc>
          <w:tcPr>
            <w:tcW w:w="237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НПА</w:t>
            </w:r>
            <w:r w:rsidR="007F0777" w:rsidRPr="0039624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396242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436951" w:rsidTr="00890651">
        <w:tc>
          <w:tcPr>
            <w:tcW w:w="2373" w:type="dxa"/>
            <w:vMerge w:val="restart"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>
              <w:rPr>
                <w:sz w:val="24"/>
                <w:szCs w:val="24"/>
              </w:rPr>
              <w:t>од</w:t>
            </w:r>
            <w:r w:rsidRPr="00436951">
              <w:rPr>
                <w:sz w:val="24"/>
                <w:szCs w:val="24"/>
              </w:rPr>
              <w:t>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организаций </w:t>
            </w:r>
            <w:r w:rsidRPr="0043695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43695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436951" w:rsidTr="00890651">
        <w:trPr>
          <w:trHeight w:val="73"/>
        </w:trPr>
        <w:tc>
          <w:tcPr>
            <w:tcW w:w="2373" w:type="dxa"/>
            <w:vMerge/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субъекты МСП, наиболее 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2C2C2C" w:rsidRDefault="003967CE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  <w:r>
              <w:rPr>
                <w:sz w:val="24"/>
                <w:szCs w:val="24"/>
              </w:rPr>
              <w:t xml:space="preserve"> (</w:t>
            </w:r>
            <w:r w:rsidR="00825A68">
              <w:rPr>
                <w:sz w:val="24"/>
                <w:szCs w:val="24"/>
              </w:rPr>
              <w:t xml:space="preserve">ред. </w:t>
            </w:r>
            <w:r>
              <w:rPr>
                <w:sz w:val="24"/>
                <w:szCs w:val="24"/>
              </w:rPr>
              <w:t>Постановление</w:t>
            </w:r>
            <w:r w:rsidR="00825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Правительства Российской Федерации</w:t>
            </w:r>
            <w:r w:rsidR="00825A68">
              <w:rPr>
                <w:sz w:val="24"/>
                <w:szCs w:val="24"/>
              </w:rPr>
              <w:t xml:space="preserve"> от </w:t>
            </w:r>
            <w:r w:rsidR="00D65F20">
              <w:rPr>
                <w:sz w:val="24"/>
                <w:szCs w:val="24"/>
              </w:rPr>
              <w:t>24.04.2020 №</w:t>
            </w:r>
            <w:r>
              <w:rPr>
                <w:sz w:val="24"/>
                <w:szCs w:val="24"/>
              </w:rPr>
              <w:t xml:space="preserve"> 570</w:t>
            </w:r>
            <w:r w:rsidR="00825A68">
              <w:rPr>
                <w:sz w:val="24"/>
                <w:szCs w:val="24"/>
              </w:rPr>
              <w:t>)</w:t>
            </w:r>
          </w:p>
        </w:tc>
      </w:tr>
      <w:tr w:rsidR="003967CE" w:rsidRPr="00436951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rPr>
          <w:trHeight w:val="240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Реструктуризация для субъектов малого и среднего предпринимательства наиболее пострадавших в связи с распространением новой коронавирусно</w:t>
            </w:r>
            <w:r w:rsidR="004C3C00">
              <w:rPr>
                <w:sz w:val="24"/>
                <w:szCs w:val="24"/>
              </w:rPr>
              <w:t>й</w:t>
            </w:r>
            <w:r w:rsidRPr="00436951">
              <w:rPr>
                <w:sz w:val="24"/>
                <w:szCs w:val="24"/>
              </w:rPr>
              <w:t xml:space="preserve"> инфекции отраслей </w:t>
            </w:r>
            <w:r w:rsidR="004C3C00" w:rsidRPr="00436951">
              <w:rPr>
                <w:sz w:val="24"/>
                <w:szCs w:val="24"/>
              </w:rPr>
              <w:t>Российской</w:t>
            </w:r>
            <w:r w:rsidRPr="00436951">
              <w:rPr>
                <w:sz w:val="24"/>
                <w:szCs w:val="24"/>
              </w:rPr>
              <w:t xml:space="preserve"> экономики налоговых платеже</w:t>
            </w:r>
            <w:r w:rsidR="004C3C00">
              <w:rPr>
                <w:sz w:val="24"/>
                <w:szCs w:val="24"/>
              </w:rPr>
              <w:t>й</w:t>
            </w:r>
            <w:r w:rsidRPr="00436951">
              <w:rPr>
                <w:sz w:val="24"/>
                <w:szCs w:val="24"/>
              </w:rPr>
              <w:t>, сформировавшихся</w:t>
            </w:r>
            <w:r w:rsidR="0091522B">
              <w:rPr>
                <w:sz w:val="24"/>
                <w:szCs w:val="24"/>
              </w:rPr>
              <w:t xml:space="preserve"> </w:t>
            </w:r>
            <w:r w:rsidRPr="00436951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436951" w:rsidRDefault="001B0B1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7323" w:rsidRPr="00436951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597323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570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О внесении изменений в постановление Правительства Российской Федерации от 2 апреля 2020 г.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№ 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409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  <w:p w:rsidR="00FC50F4" w:rsidRPr="00396242" w:rsidRDefault="00FC50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396242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6657F7" w:rsidRPr="00436951" w:rsidRDefault="006657F7" w:rsidP="00396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r w:rsidR="001B0B11"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1B0B11">
              <w:rPr>
                <w:color w:val="2B2B2B"/>
              </w:rPr>
              <w:t> </w:t>
            </w:r>
            <w:hyperlink r:id="rId6" w:tgtFrame="_blank" w:tooltip="Ссылка на ресурс https://service.nalog.ru/covid/" w:history="1">
              <w:r w:rsidRPr="001B0B11">
                <w:rPr>
                  <w:color w:val="2B2B2B"/>
                  <w:shd w:val="clear" w:color="auto" w:fill="FFFFFF"/>
                </w:rPr>
                <w:t>сервиса ФНС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7" w:anchor="dst100012" w:history="1">
              <w:r w:rsidRPr="001B0B11">
                <w:rPr>
                  <w:color w:val="2B2B2B"/>
                  <w:shd w:val="clear" w:color="auto" w:fill="FFFFFF"/>
                </w:rPr>
                <w:t>не должны подавать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1B0B11">
                <w:rPr>
                  <w:color w:val="2B2B2B"/>
                  <w:shd w:val="clear" w:color="auto" w:fill="FFFFFF"/>
                </w:rPr>
                <w:t>рекомендована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bookmarkStart w:id="1" w:name="dst100233"/>
            <w:bookmarkEnd w:id="1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1B0B11">
                <w:rPr>
                  <w:color w:val="2B2B2B"/>
                  <w:shd w:val="clear" w:color="auto" w:fill="FFFFFF"/>
                </w:rPr>
                <w:t>перечня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436951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396242">
              <w:rPr>
                <w:sz w:val="24"/>
                <w:szCs w:val="24"/>
              </w:rPr>
              <w:t xml:space="preserve">от 3 апреля 2020 г. </w:t>
            </w:r>
            <w:r w:rsidR="00396242">
              <w:rPr>
                <w:sz w:val="24"/>
                <w:szCs w:val="24"/>
              </w:rPr>
              <w:br/>
            </w:r>
            <w:r w:rsidRPr="00396242">
              <w:rPr>
                <w:sz w:val="24"/>
                <w:szCs w:val="24"/>
              </w:rPr>
              <w:t>№ 428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436951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972EA1" w:rsidRPr="00972EA1" w:rsidRDefault="00972EA1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 w:rsidR="00770BFC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 575</w:t>
            </w:r>
          </w:p>
          <w:p w:rsidR="00597323" w:rsidRPr="00396242" w:rsidRDefault="00770BFC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="00972EA1" w:rsidRPr="00972EA1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некоторые акты Правительства Российской Федерации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43695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1694"/>
        </w:trPr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436951">
              <w:rPr>
                <w:sz w:val="24"/>
                <w:szCs w:val="24"/>
              </w:rPr>
              <w:t xml:space="preserve">.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436951">
              <w:rPr>
                <w:sz w:val="24"/>
                <w:szCs w:val="24"/>
              </w:rPr>
              <w:t xml:space="preserve">для </w:t>
            </w:r>
            <w:hyperlink r:id="rId10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  <w:p w:rsidR="001B0B11" w:rsidRPr="00436951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436951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  <w:r w:rsidRPr="0043695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1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требований к обеспечению </w:t>
            </w:r>
            <w:proofErr w:type="spellStart"/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850C3" w:rsidRPr="00436951" w:rsidTr="00890651">
        <w:trPr>
          <w:trHeight w:val="183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43695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396242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436951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436951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Заявки компании смогут направлять дистанционно (через сервис «Личный кабинет налогоплательщика») </w:t>
            </w:r>
            <w:r w:rsidR="004D7CCC" w:rsidRPr="00436951">
              <w:rPr>
                <w:sz w:val="24"/>
                <w:szCs w:val="24"/>
              </w:rPr>
              <w:t>в течение</w:t>
            </w:r>
            <w:r w:rsidRPr="00436951">
              <w:rPr>
                <w:sz w:val="24"/>
                <w:szCs w:val="24"/>
              </w:rPr>
              <w:t xml:space="preserve"> месяца начиная с 1 мая.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436951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597323" w:rsidRPr="00436951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Апрель-май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597323" w:rsidRPr="00396242" w:rsidRDefault="00985FA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Постановление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Правительства Российской Федерации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от 24 апреля 2020 года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576</w:t>
            </w:r>
          </w:p>
        </w:tc>
      </w:tr>
      <w:tr w:rsidR="00436951" w:rsidRPr="00436951" w:rsidTr="00D65F20">
        <w:trPr>
          <w:trHeight w:val="284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торговым центрам отсрочки по уплате налогов</w:t>
            </w:r>
            <w:r w:rsidR="00B10BD8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ых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страховых взносов</w:t>
            </w:r>
          </w:p>
          <w:p w:rsidR="00597323" w:rsidRPr="00396242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D65F20" w:rsidRDefault="00597323" w:rsidP="00D65F2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>в соответствии с п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>лан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 xml:space="preserve">ом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 (Одобрен на заседании Правительства Российской Федерации 16 апреля 2020 г., протокол № 13, раздел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437" w:type="dxa"/>
          </w:tcPr>
          <w:p w:rsidR="00597323" w:rsidRPr="00396242" w:rsidRDefault="00D65F2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D03242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:rsidR="000E2782" w:rsidRPr="00436951" w:rsidRDefault="000E2782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436951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0E2782" w:rsidRPr="00436951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 апреля 2020 г.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</w:tbl>
    <w:p w:rsidR="007850C3" w:rsidRDefault="007850C3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Pr="006657F7" w:rsidRDefault="00D65F20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4465BA" w:rsidRPr="00C22C7B" w:rsidRDefault="004465BA" w:rsidP="00396242">
      <w:pPr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Полезные ссылки </w:t>
      </w:r>
    </w:p>
    <w:p w:rsidR="004465BA" w:rsidRPr="00C22C7B" w:rsidRDefault="004465BA" w:rsidP="00396242">
      <w:pPr>
        <w:ind w:firstLine="709"/>
        <w:jc w:val="both"/>
      </w:pPr>
    </w:p>
    <w:p w:rsidR="004465BA" w:rsidRPr="00C22C7B" w:rsidRDefault="004465BA" w:rsidP="00396242">
      <w:pPr>
        <w:ind w:firstLine="709"/>
        <w:jc w:val="both"/>
      </w:pPr>
      <w:r w:rsidRPr="00C22C7B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Цифровая платформа МСП </w:t>
      </w:r>
      <w:hyperlink r:id="rId13" w:history="1">
        <w:r w:rsidRPr="00C22C7B">
          <w:rPr>
            <w:rStyle w:val="a6"/>
          </w:rPr>
          <w:t>https://msp.economy.gov.ru/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ФНС России  </w:t>
      </w:r>
      <w:hyperlink r:id="rId14" w:history="1">
        <w:r w:rsidRPr="00C22C7B">
          <w:rPr>
            <w:rStyle w:val="a6"/>
          </w:rPr>
          <w:t>https://www.nalog.ru/rn50/business-support-2020/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Консультант </w:t>
      </w:r>
      <w:hyperlink r:id="rId15" w:tgtFrame="_blank" w:history="1">
        <w:r w:rsidRPr="00C22C7B">
          <w:rPr>
            <w:rStyle w:val="a6"/>
          </w:rPr>
          <w:t>http://www.consultant.ru/document/cons_doc_LAW_348054/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proofErr w:type="spellStart"/>
      <w:proofErr w:type="gramStart"/>
      <w:r w:rsidRPr="00C22C7B">
        <w:rPr>
          <w:rStyle w:val="a6"/>
        </w:rPr>
        <w:t>Мойбизнес,рф</w:t>
      </w:r>
      <w:proofErr w:type="spellEnd"/>
      <w:proofErr w:type="gramEnd"/>
      <w:r w:rsidRPr="00C22C7B">
        <w:rPr>
          <w:rStyle w:val="a6"/>
        </w:rPr>
        <w:t xml:space="preserve">. </w:t>
      </w:r>
      <w:r w:rsidR="00020CB3" w:rsidRPr="00C22C7B">
        <w:rPr>
          <w:rStyle w:val="a6"/>
        </w:rPr>
        <w:t>https://мойбизнес.рф/anticrisis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Горячие линии субъектов РФ </w:t>
      </w:r>
      <w:r w:rsidR="00A3174E" w:rsidRPr="00C22C7B">
        <w:rPr>
          <w:rStyle w:val="a6"/>
        </w:rPr>
        <w:t>https://мойбизнес.рф/novosti/news/v-regionakh-zapustili-goryachie-linii-dlya-podderzhki-biznesa-vo-vremya-pandemii</w:t>
      </w:r>
    </w:p>
    <w:p w:rsidR="000A30AE" w:rsidRPr="00C22C7B" w:rsidRDefault="000A30A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r w:rsidRPr="00C22C7B">
        <w:rPr>
          <w:color w:val="0000FF"/>
          <w:u w:val="single"/>
        </w:rPr>
        <w:t>https://стопкоронавирус.рф/what-to-do/business</w:t>
      </w:r>
    </w:p>
    <w:p w:rsidR="004465BA" w:rsidRPr="00C22C7B" w:rsidRDefault="00453AAD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6" w:history="1">
        <w:r w:rsidR="004465BA" w:rsidRPr="00C22C7B">
          <w:rPr>
            <w:rStyle w:val="a6"/>
          </w:rPr>
          <w:t>www.rospotrebnadzor.ru</w:t>
        </w:r>
      </w:hyperlink>
    </w:p>
    <w:p w:rsidR="004465BA" w:rsidRPr="00C22C7B" w:rsidRDefault="00453AAD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7" w:history="1">
        <w:r w:rsidR="004465BA" w:rsidRPr="00C22C7B">
          <w:rPr>
            <w:rStyle w:val="a6"/>
          </w:rPr>
          <w:t>www.cbr.ru</w:t>
        </w:r>
      </w:hyperlink>
    </w:p>
    <w:p w:rsidR="004465BA" w:rsidRPr="00C22C7B" w:rsidRDefault="00453AAD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hyperlink r:id="rId18" w:history="1">
        <w:r w:rsidR="004465BA" w:rsidRPr="00C22C7B">
          <w:rPr>
            <w:rStyle w:val="a6"/>
          </w:rPr>
          <w:t>www.mos.ru</w:t>
        </w:r>
      </w:hyperlink>
    </w:p>
    <w:p w:rsidR="004465BA" w:rsidRPr="00C22C7B" w:rsidRDefault="00453AAD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9" w:history="1">
        <w:r w:rsidR="004465BA" w:rsidRPr="00C22C7B">
          <w:rPr>
            <w:rStyle w:val="a6"/>
            <w:lang w:val="en-US"/>
          </w:rPr>
          <w:t>www.tpprf.ru</w:t>
        </w:r>
      </w:hyperlink>
    </w:p>
    <w:p w:rsidR="00E52FBE" w:rsidRPr="00C22C7B" w:rsidRDefault="00E52FBE" w:rsidP="00396242">
      <w:pPr>
        <w:jc w:val="both"/>
      </w:pPr>
    </w:p>
    <w:p w:rsidR="001610B7" w:rsidRPr="00C22C7B" w:rsidRDefault="004465BA" w:rsidP="00396242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19504C" w:rsidRDefault="004465BA" w:rsidP="00396242">
      <w:pPr>
        <w:ind w:firstLine="709"/>
        <w:jc w:val="both"/>
        <w:rPr>
          <w:color w:val="0000FF"/>
          <w:u w:val="single"/>
        </w:rPr>
      </w:pPr>
      <w:r w:rsidRPr="00C22C7B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9D3BDA" w:rsidRDefault="009D3BDA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20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 № 540</w:t>
      </w:r>
      <w:r w:rsidRPr="00C22C7B">
        <w:t xml:space="preserve">, начало действие редакции </w:t>
      </w:r>
      <w:r w:rsidR="00575607" w:rsidRPr="00C22C7B">
        <w:t>–</w:t>
      </w:r>
      <w:r w:rsidRPr="00C22C7B">
        <w:rPr>
          <w:b/>
          <w:bCs/>
        </w:rPr>
        <w:t xml:space="preserve">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микро займов по льготным ставкам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Общая капитализация системы государственных МФО около 42 млрд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в 2020 году составил 1,8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Субъекты микро и малого предпринимательства</w:t>
            </w:r>
          </w:p>
        </w:tc>
        <w:tc>
          <w:tcPr>
            <w:tcW w:w="283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гарантий региональными гарантийными организациями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«Мой бизнес»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="00DF51F4"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 xml:space="preserve">освобождение на 6 месяцев субъектов МСП ,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D65F20">
        <w:trPr>
          <w:jc w:val="center"/>
        </w:trPr>
        <w:tc>
          <w:tcPr>
            <w:tcW w:w="2571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</w:t>
            </w:r>
            <w:proofErr w:type="spellStart"/>
            <w:r w:rsidRPr="00C22C7B">
              <w:rPr>
                <w:sz w:val="24"/>
                <w:szCs w:val="24"/>
              </w:rPr>
              <w:t>лайн</w:t>
            </w:r>
            <w:proofErr w:type="spellEnd"/>
            <w:r w:rsidRPr="00C22C7B">
              <w:rPr>
                <w:sz w:val="24"/>
                <w:szCs w:val="24"/>
              </w:rPr>
              <w:t>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1701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061E9"/>
    <w:rsid w:val="00020CB3"/>
    <w:rsid w:val="00042CB0"/>
    <w:rsid w:val="0007423C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60ADA"/>
    <w:rsid w:val="001610B7"/>
    <w:rsid w:val="00187881"/>
    <w:rsid w:val="0019504C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E2F1D"/>
    <w:rsid w:val="002E63A7"/>
    <w:rsid w:val="002E6909"/>
    <w:rsid w:val="0030438C"/>
    <w:rsid w:val="00352512"/>
    <w:rsid w:val="003578EA"/>
    <w:rsid w:val="00366353"/>
    <w:rsid w:val="00385E47"/>
    <w:rsid w:val="00396242"/>
    <w:rsid w:val="003967CE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53AAD"/>
    <w:rsid w:val="00466E74"/>
    <w:rsid w:val="004862F1"/>
    <w:rsid w:val="004C1B87"/>
    <w:rsid w:val="004C3C00"/>
    <w:rsid w:val="004C5A69"/>
    <w:rsid w:val="004D7893"/>
    <w:rsid w:val="004D7CCC"/>
    <w:rsid w:val="005050C8"/>
    <w:rsid w:val="00517E03"/>
    <w:rsid w:val="0055658A"/>
    <w:rsid w:val="0056658B"/>
    <w:rsid w:val="00575607"/>
    <w:rsid w:val="005772E4"/>
    <w:rsid w:val="00597323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48BB"/>
    <w:rsid w:val="007E5CCC"/>
    <w:rsid w:val="007F0777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90202C"/>
    <w:rsid w:val="0091522B"/>
    <w:rsid w:val="009160E6"/>
    <w:rsid w:val="0095526A"/>
    <w:rsid w:val="009562A7"/>
    <w:rsid w:val="00972EA1"/>
    <w:rsid w:val="009848EC"/>
    <w:rsid w:val="00985FA4"/>
    <w:rsid w:val="0099058A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s://msp.economy.gov.ru/" TargetMode="External"/><Relationship Id="rId18" Type="http://schemas.openxmlformats.org/officeDocument/2006/relationships/hyperlink" Target="http://www.mo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tpprf.ru/ru/news/otkrytie-goryachey-linii-dlya-predprinimateley-i350961/" TargetMode="External"/><Relationship Id="rId17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potrebnadzor.ru" TargetMode="External"/><Relationship Id="rId20" Type="http://schemas.openxmlformats.org/officeDocument/2006/relationships/hyperlink" Target="http://www.consultant.ru/document/cons_doc_LAW_34077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054/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s://www.nalog.ru/rn50/business-support-202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A3AD-DD8C-4C3E-AF1A-F284149D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5560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Экономика</cp:lastModifiedBy>
  <cp:revision>2</cp:revision>
  <dcterms:created xsi:type="dcterms:W3CDTF">2020-04-29T07:57:00Z</dcterms:created>
  <dcterms:modified xsi:type="dcterms:W3CDTF">2020-04-29T07:57:00Z</dcterms:modified>
</cp:coreProperties>
</file>